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C0ADC" w:rsidRDefault="00CC0ADC" w:rsidP="004B46F0">
      <w:pPr>
        <w:jc w:val="center"/>
        <w:rPr>
          <w:b/>
          <w:bCs/>
          <w:sz w:val="96"/>
          <w:szCs w:val="96"/>
        </w:rPr>
      </w:pPr>
      <w:r>
        <w:rPr>
          <w:noProof/>
          <w:sz w:val="48"/>
          <w:szCs w:val="4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-1370256</wp:posOffset>
            </wp:positionH>
            <wp:positionV relativeFrom="paragraph">
              <wp:posOffset>-1920352</wp:posOffset>
            </wp:positionV>
            <wp:extent cx="3913095" cy="3913095"/>
            <wp:effectExtent l="0" t="0" r="0" b="0"/>
            <wp:wrapNone/>
            <wp:docPr id="13039848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398489" name="Grafik 130398489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3095" cy="3913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730B" w:rsidRDefault="00E7730B" w:rsidP="004B46F0">
      <w:pPr>
        <w:jc w:val="center"/>
        <w:rPr>
          <w:b/>
          <w:bCs/>
          <w:sz w:val="96"/>
          <w:szCs w:val="96"/>
        </w:rPr>
      </w:pPr>
    </w:p>
    <w:p w:rsidR="004B46F0" w:rsidRDefault="004B46F0" w:rsidP="004B46F0">
      <w:pPr>
        <w:jc w:val="center"/>
        <w:rPr>
          <w:b/>
          <w:bCs/>
          <w:sz w:val="96"/>
          <w:szCs w:val="96"/>
        </w:rPr>
      </w:pPr>
      <w:r w:rsidRPr="00CC0ADC">
        <w:rPr>
          <w:b/>
          <w:bCs/>
          <w:sz w:val="96"/>
          <w:szCs w:val="96"/>
        </w:rPr>
        <w:t>Pressetext</w:t>
      </w:r>
    </w:p>
    <w:p w:rsidR="00821E20" w:rsidRPr="00973767" w:rsidRDefault="00821E20" w:rsidP="004B46F0">
      <w:pPr>
        <w:jc w:val="center"/>
        <w:rPr>
          <w:rFonts w:cstheme="minorHAnsi"/>
          <w:sz w:val="72"/>
          <w:szCs w:val="72"/>
        </w:rPr>
      </w:pPr>
    </w:p>
    <w:p w:rsidR="00973767" w:rsidRPr="00973767" w:rsidRDefault="00973767" w:rsidP="00973767">
      <w:pPr>
        <w:autoSpaceDE w:val="0"/>
        <w:autoSpaceDN w:val="0"/>
        <w:adjustRightInd w:val="0"/>
        <w:rPr>
          <w:rFonts w:cstheme="minorHAnsi"/>
          <w:kern w:val="0"/>
          <w:sz w:val="44"/>
          <w:szCs w:val="44"/>
        </w:rPr>
      </w:pPr>
      <w:proofErr w:type="gramStart"/>
      <w:r w:rsidRPr="00973767">
        <w:rPr>
          <w:rFonts w:cstheme="minorHAnsi"/>
          <w:kern w:val="0"/>
          <w:sz w:val="44"/>
          <w:szCs w:val="44"/>
        </w:rPr>
        <w:t>INSPIRING.GROOVE.ENERGY</w:t>
      </w:r>
      <w:proofErr w:type="gramEnd"/>
    </w:p>
    <w:p w:rsidR="00973767" w:rsidRPr="00973767" w:rsidRDefault="00973767" w:rsidP="00973767">
      <w:pPr>
        <w:autoSpaceDE w:val="0"/>
        <w:autoSpaceDN w:val="0"/>
        <w:adjustRightInd w:val="0"/>
        <w:rPr>
          <w:rFonts w:cstheme="minorHAnsi"/>
          <w:kern w:val="0"/>
          <w:sz w:val="44"/>
          <w:szCs w:val="44"/>
        </w:rPr>
      </w:pPr>
    </w:p>
    <w:p w:rsidR="00973767" w:rsidRPr="00973767" w:rsidRDefault="00973767" w:rsidP="00973767">
      <w:pPr>
        <w:autoSpaceDE w:val="0"/>
        <w:autoSpaceDN w:val="0"/>
        <w:adjustRightInd w:val="0"/>
        <w:rPr>
          <w:rFonts w:cstheme="minorHAnsi"/>
          <w:kern w:val="0"/>
          <w:sz w:val="44"/>
          <w:szCs w:val="44"/>
        </w:rPr>
      </w:pPr>
      <w:r w:rsidRPr="00973767">
        <w:rPr>
          <w:rFonts w:cstheme="minorHAnsi"/>
          <w:kern w:val="0"/>
          <w:sz w:val="44"/>
          <w:szCs w:val="44"/>
        </w:rPr>
        <w:t>Die Offbeat-Combo aus dem Münchner Norden mit Urban Vibes.</w:t>
      </w:r>
    </w:p>
    <w:p w:rsidR="00973767" w:rsidRPr="00973767" w:rsidRDefault="00973767" w:rsidP="00973767">
      <w:pPr>
        <w:autoSpaceDE w:val="0"/>
        <w:autoSpaceDN w:val="0"/>
        <w:adjustRightInd w:val="0"/>
        <w:rPr>
          <w:rFonts w:cstheme="minorHAnsi"/>
          <w:kern w:val="0"/>
          <w:sz w:val="44"/>
          <w:szCs w:val="44"/>
        </w:rPr>
      </w:pPr>
      <w:proofErr w:type="spellStart"/>
      <w:r w:rsidRPr="00973767">
        <w:rPr>
          <w:rFonts w:cstheme="minorHAnsi"/>
          <w:kern w:val="0"/>
          <w:sz w:val="44"/>
          <w:szCs w:val="44"/>
        </w:rPr>
        <w:t>Dantey</w:t>
      </w:r>
      <w:proofErr w:type="spellEnd"/>
      <w:r w:rsidRPr="00973767">
        <w:rPr>
          <w:rFonts w:cstheme="minorHAnsi"/>
          <w:kern w:val="0"/>
          <w:sz w:val="44"/>
          <w:szCs w:val="44"/>
        </w:rPr>
        <w:t xml:space="preserve"> &amp; </w:t>
      </w:r>
      <w:r>
        <w:rPr>
          <w:rFonts w:cstheme="minorHAnsi"/>
          <w:kern w:val="0"/>
          <w:sz w:val="44"/>
          <w:szCs w:val="44"/>
        </w:rPr>
        <w:t>I-</w:t>
      </w:r>
      <w:proofErr w:type="spellStart"/>
      <w:r w:rsidRPr="00973767">
        <w:rPr>
          <w:rFonts w:cstheme="minorHAnsi"/>
          <w:kern w:val="0"/>
          <w:sz w:val="44"/>
          <w:szCs w:val="44"/>
        </w:rPr>
        <w:t>Tree</w:t>
      </w:r>
      <w:proofErr w:type="spellEnd"/>
      <w:r w:rsidRPr="00973767">
        <w:rPr>
          <w:rFonts w:cstheme="minorHAnsi"/>
          <w:kern w:val="0"/>
          <w:sz w:val="44"/>
          <w:szCs w:val="44"/>
        </w:rPr>
        <w:t xml:space="preserve"> schaffen mit ihrer eigenen Mischung aus Modern Roots Reggae, SKA und World Music besondere Momente.</w:t>
      </w:r>
    </w:p>
    <w:p w:rsidR="00973767" w:rsidRPr="00973767" w:rsidRDefault="00973767" w:rsidP="00973767">
      <w:pPr>
        <w:autoSpaceDE w:val="0"/>
        <w:autoSpaceDN w:val="0"/>
        <w:adjustRightInd w:val="0"/>
        <w:rPr>
          <w:rFonts w:cstheme="minorHAnsi"/>
          <w:kern w:val="0"/>
          <w:sz w:val="44"/>
          <w:szCs w:val="44"/>
        </w:rPr>
      </w:pPr>
    </w:p>
    <w:p w:rsidR="00973767" w:rsidRPr="00973767" w:rsidRDefault="00973767" w:rsidP="00973767">
      <w:pPr>
        <w:autoSpaceDE w:val="0"/>
        <w:autoSpaceDN w:val="0"/>
        <w:adjustRightInd w:val="0"/>
        <w:rPr>
          <w:rFonts w:cstheme="minorHAnsi"/>
          <w:kern w:val="0"/>
          <w:sz w:val="44"/>
          <w:szCs w:val="44"/>
        </w:rPr>
      </w:pPr>
      <w:r w:rsidRPr="00973767">
        <w:rPr>
          <w:rFonts w:cstheme="minorHAnsi"/>
          <w:kern w:val="0"/>
          <w:sz w:val="44"/>
          <w:szCs w:val="44"/>
        </w:rPr>
        <w:t>Gepaart mit einer einmaligen Performance, die im Gedächtnis bleibt, sind sie authentisch, vielfältig und ohne Grenzen.</w:t>
      </w:r>
    </w:p>
    <w:p w:rsidR="00973767" w:rsidRPr="00973767" w:rsidRDefault="00973767" w:rsidP="00973767">
      <w:pPr>
        <w:autoSpaceDE w:val="0"/>
        <w:autoSpaceDN w:val="0"/>
        <w:adjustRightInd w:val="0"/>
        <w:rPr>
          <w:rFonts w:cstheme="minorHAnsi"/>
          <w:kern w:val="0"/>
          <w:sz w:val="44"/>
          <w:szCs w:val="44"/>
        </w:rPr>
      </w:pPr>
    </w:p>
    <w:p w:rsidR="00821E20" w:rsidRPr="00973767" w:rsidRDefault="00973767" w:rsidP="00973767">
      <w:pPr>
        <w:rPr>
          <w:rFonts w:cstheme="minorHAnsi"/>
          <w:sz w:val="144"/>
          <w:szCs w:val="144"/>
        </w:rPr>
      </w:pPr>
      <w:r w:rsidRPr="00973767">
        <w:rPr>
          <w:rFonts w:cstheme="minorHAnsi"/>
          <w:kern w:val="0"/>
          <w:sz w:val="44"/>
          <w:szCs w:val="44"/>
        </w:rPr>
        <w:t>"</w:t>
      </w:r>
      <w:proofErr w:type="spellStart"/>
      <w:r w:rsidRPr="00973767">
        <w:rPr>
          <w:rFonts w:cstheme="minorHAnsi"/>
          <w:kern w:val="0"/>
          <w:sz w:val="44"/>
          <w:szCs w:val="44"/>
        </w:rPr>
        <w:t>Prepare</w:t>
      </w:r>
      <w:proofErr w:type="spellEnd"/>
      <w:r w:rsidRPr="00973767">
        <w:rPr>
          <w:rFonts w:cstheme="minorHAnsi"/>
          <w:kern w:val="0"/>
          <w:sz w:val="44"/>
          <w:szCs w:val="44"/>
        </w:rPr>
        <w:t xml:space="preserve"> </w:t>
      </w:r>
      <w:proofErr w:type="spellStart"/>
      <w:r w:rsidRPr="00973767">
        <w:rPr>
          <w:rFonts w:cstheme="minorHAnsi"/>
          <w:kern w:val="0"/>
          <w:sz w:val="44"/>
          <w:szCs w:val="44"/>
        </w:rPr>
        <w:t>your</w:t>
      </w:r>
      <w:proofErr w:type="spellEnd"/>
      <w:r w:rsidRPr="00973767">
        <w:rPr>
          <w:rFonts w:cstheme="minorHAnsi"/>
          <w:kern w:val="0"/>
          <w:sz w:val="44"/>
          <w:szCs w:val="44"/>
        </w:rPr>
        <w:t xml:space="preserve"> </w:t>
      </w:r>
      <w:proofErr w:type="spellStart"/>
      <w:r w:rsidRPr="00973767">
        <w:rPr>
          <w:rFonts w:cstheme="minorHAnsi"/>
          <w:kern w:val="0"/>
          <w:sz w:val="44"/>
          <w:szCs w:val="44"/>
        </w:rPr>
        <w:t>dancing</w:t>
      </w:r>
      <w:proofErr w:type="spellEnd"/>
      <w:r w:rsidRPr="00973767">
        <w:rPr>
          <w:rFonts w:cstheme="minorHAnsi"/>
          <w:kern w:val="0"/>
          <w:sz w:val="44"/>
          <w:szCs w:val="44"/>
        </w:rPr>
        <w:t xml:space="preserve"> </w:t>
      </w:r>
      <w:proofErr w:type="spellStart"/>
      <w:r w:rsidRPr="00973767">
        <w:rPr>
          <w:rFonts w:cstheme="minorHAnsi"/>
          <w:kern w:val="0"/>
          <w:sz w:val="44"/>
          <w:szCs w:val="44"/>
        </w:rPr>
        <w:t>shoes</w:t>
      </w:r>
      <w:proofErr w:type="spellEnd"/>
      <w:r w:rsidRPr="00973767">
        <w:rPr>
          <w:rFonts w:cstheme="minorHAnsi"/>
          <w:kern w:val="0"/>
          <w:sz w:val="44"/>
          <w:szCs w:val="44"/>
        </w:rPr>
        <w:t xml:space="preserve">!" </w:t>
      </w:r>
      <w:proofErr w:type="spellStart"/>
      <w:r w:rsidRPr="00973767">
        <w:rPr>
          <w:rFonts w:cstheme="minorHAnsi"/>
          <w:kern w:val="0"/>
          <w:sz w:val="44"/>
          <w:szCs w:val="44"/>
        </w:rPr>
        <w:t>for</w:t>
      </w:r>
      <w:proofErr w:type="spellEnd"/>
      <w:r w:rsidRPr="00973767">
        <w:rPr>
          <w:rFonts w:cstheme="minorHAnsi"/>
          <w:kern w:val="0"/>
          <w:sz w:val="44"/>
          <w:szCs w:val="44"/>
        </w:rPr>
        <w:t xml:space="preserve"> </w:t>
      </w:r>
      <w:proofErr w:type="spellStart"/>
      <w:r w:rsidRPr="00973767">
        <w:rPr>
          <w:rFonts w:cstheme="minorHAnsi"/>
          <w:kern w:val="0"/>
          <w:sz w:val="44"/>
          <w:szCs w:val="44"/>
        </w:rPr>
        <w:t>Dantey</w:t>
      </w:r>
      <w:proofErr w:type="spellEnd"/>
      <w:r w:rsidRPr="00973767">
        <w:rPr>
          <w:rFonts w:cstheme="minorHAnsi"/>
          <w:kern w:val="0"/>
          <w:sz w:val="44"/>
          <w:szCs w:val="44"/>
        </w:rPr>
        <w:t xml:space="preserve"> &amp; </w:t>
      </w:r>
      <w:r>
        <w:rPr>
          <w:rFonts w:cstheme="minorHAnsi"/>
          <w:kern w:val="0"/>
          <w:sz w:val="44"/>
          <w:szCs w:val="44"/>
        </w:rPr>
        <w:t>I</w:t>
      </w:r>
      <w:r w:rsidRPr="00973767">
        <w:rPr>
          <w:rFonts w:cstheme="minorHAnsi"/>
          <w:kern w:val="0"/>
          <w:sz w:val="44"/>
          <w:szCs w:val="44"/>
        </w:rPr>
        <w:t>-</w:t>
      </w:r>
      <w:proofErr w:type="spellStart"/>
      <w:r w:rsidRPr="00973767">
        <w:rPr>
          <w:rFonts w:cstheme="minorHAnsi"/>
          <w:kern w:val="0"/>
          <w:sz w:val="44"/>
          <w:szCs w:val="44"/>
        </w:rPr>
        <w:t>Tree</w:t>
      </w:r>
      <w:proofErr w:type="spellEnd"/>
      <w:r w:rsidRPr="00973767">
        <w:rPr>
          <w:rFonts w:cstheme="minorHAnsi"/>
          <w:kern w:val="0"/>
          <w:sz w:val="44"/>
          <w:szCs w:val="44"/>
        </w:rPr>
        <w:t xml:space="preserve"> and </w:t>
      </w:r>
      <w:proofErr w:type="spellStart"/>
      <w:r w:rsidRPr="00973767">
        <w:rPr>
          <w:rFonts w:cstheme="minorHAnsi"/>
          <w:kern w:val="0"/>
          <w:sz w:val="44"/>
          <w:szCs w:val="44"/>
        </w:rPr>
        <w:t>embrace</w:t>
      </w:r>
      <w:proofErr w:type="spellEnd"/>
      <w:r w:rsidRPr="00973767">
        <w:rPr>
          <w:rFonts w:cstheme="minorHAnsi"/>
          <w:kern w:val="0"/>
          <w:sz w:val="44"/>
          <w:szCs w:val="44"/>
        </w:rPr>
        <w:t xml:space="preserve"> </w:t>
      </w:r>
      <w:proofErr w:type="spellStart"/>
      <w:r w:rsidRPr="00973767">
        <w:rPr>
          <w:rFonts w:cstheme="minorHAnsi"/>
          <w:kern w:val="0"/>
          <w:sz w:val="44"/>
          <w:szCs w:val="44"/>
        </w:rPr>
        <w:t>the</w:t>
      </w:r>
      <w:proofErr w:type="spellEnd"/>
      <w:r w:rsidRPr="00973767">
        <w:rPr>
          <w:rFonts w:cstheme="minorHAnsi"/>
          <w:kern w:val="0"/>
          <w:sz w:val="44"/>
          <w:szCs w:val="44"/>
        </w:rPr>
        <w:t xml:space="preserve"> </w:t>
      </w:r>
      <w:proofErr w:type="spellStart"/>
      <w:r w:rsidRPr="00973767">
        <w:rPr>
          <w:rFonts w:cstheme="minorHAnsi"/>
          <w:kern w:val="0"/>
          <w:sz w:val="44"/>
          <w:szCs w:val="44"/>
        </w:rPr>
        <w:t>feeling</w:t>
      </w:r>
      <w:proofErr w:type="spellEnd"/>
      <w:r w:rsidRPr="00973767">
        <w:rPr>
          <w:rFonts w:cstheme="minorHAnsi"/>
          <w:kern w:val="0"/>
          <w:sz w:val="44"/>
          <w:szCs w:val="44"/>
        </w:rPr>
        <w:t>!</w:t>
      </w:r>
    </w:p>
    <w:p w:rsidR="00821E20" w:rsidRPr="00821E20" w:rsidRDefault="00821E20" w:rsidP="00821E20">
      <w:pPr>
        <w:rPr>
          <w:sz w:val="48"/>
          <w:szCs w:val="48"/>
        </w:rPr>
      </w:pPr>
    </w:p>
    <w:p w:rsidR="00821E20" w:rsidRPr="00821E20" w:rsidRDefault="00821E20" w:rsidP="004B46F0">
      <w:pPr>
        <w:jc w:val="center"/>
        <w:rPr>
          <w:sz w:val="48"/>
          <w:szCs w:val="48"/>
        </w:rPr>
      </w:pPr>
    </w:p>
    <w:sectPr w:rsidR="00821E20" w:rsidRPr="00821E2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3B3"/>
    <w:rsid w:val="000E168F"/>
    <w:rsid w:val="003C3497"/>
    <w:rsid w:val="004B46F0"/>
    <w:rsid w:val="004D702D"/>
    <w:rsid w:val="00545237"/>
    <w:rsid w:val="00802D21"/>
    <w:rsid w:val="00821E20"/>
    <w:rsid w:val="00973767"/>
    <w:rsid w:val="00BA2E74"/>
    <w:rsid w:val="00CC0ADC"/>
    <w:rsid w:val="00D433B3"/>
    <w:rsid w:val="00E7730B"/>
    <w:rsid w:val="00F5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7300D"/>
  <w15:chartTrackingRefBased/>
  <w15:docId w15:val="{932D5C73-A145-7842-BC2A-78377F9B5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Atass EU</dc:creator>
  <cp:keywords/>
  <dc:description/>
  <cp:lastModifiedBy>Thomas Zöllinger</cp:lastModifiedBy>
  <cp:revision>7</cp:revision>
  <dcterms:created xsi:type="dcterms:W3CDTF">2025-02-12T12:28:00Z</dcterms:created>
  <dcterms:modified xsi:type="dcterms:W3CDTF">2025-03-20T21:37:00Z</dcterms:modified>
</cp:coreProperties>
</file>